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ED4B" w14:textId="3DAF76AA" w:rsidR="00A85A41" w:rsidRDefault="00A85A41" w:rsidP="00363C7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spacing w:after="0" w:line="240" w:lineRule="auto"/>
        <w:jc w:val="both"/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</w:pPr>
      <w:r w:rsidRPr="00363C77"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  <w:t>Lasvit Unveils “Nebula</w:t>
      </w:r>
      <w:r w:rsidR="00363C77" w:rsidRPr="00363C77"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  <w:t>,</w:t>
      </w:r>
      <w:r w:rsidRPr="00363C77"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  <w:t>”</w:t>
      </w:r>
      <w:r w:rsidR="00363C77" w:rsidRPr="00363C77"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  <w:t xml:space="preserve"> A New</w:t>
      </w:r>
      <w:r w:rsidRPr="00363C77"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  <w:t xml:space="preserve"> Collection by Claesson Koivisto Rune</w:t>
      </w:r>
    </w:p>
    <w:p w14:paraId="2BA0787E" w14:textId="77777777" w:rsidR="00363C77" w:rsidRPr="00363C77" w:rsidRDefault="00363C77" w:rsidP="00363C7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spacing w:after="0" w:line="240" w:lineRule="auto"/>
        <w:jc w:val="both"/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</w:pPr>
    </w:p>
    <w:p w14:paraId="3C0AADDA" w14:textId="6231EDEA" w:rsidR="00A85A41" w:rsidRPr="00363C77" w:rsidRDefault="00363C77" w:rsidP="00363C77">
      <w:pPr>
        <w:pStyle w:val="FormtovanvHTML"/>
        <w:spacing w:line="360" w:lineRule="auto"/>
        <w:jc w:val="both"/>
        <w:rPr>
          <w:rFonts w:ascii="Georgia" w:hAnsi="Georgia"/>
          <w:sz w:val="22"/>
          <w:szCs w:val="22"/>
        </w:rPr>
      </w:pPr>
      <w:r w:rsidRPr="00363C77">
        <w:rPr>
          <w:rFonts w:ascii="Georgia" w:hAnsi="Georgia"/>
          <w:sz w:val="22"/>
          <w:szCs w:val="22"/>
        </w:rPr>
        <w:t xml:space="preserve">Prague, </w:t>
      </w:r>
      <w:r>
        <w:rPr>
          <w:rFonts w:ascii="Georgia" w:hAnsi="Georgia"/>
          <w:sz w:val="22"/>
          <w:szCs w:val="22"/>
        </w:rPr>
        <w:t>Czechia</w:t>
      </w:r>
      <w:r w:rsidR="00A85A41" w:rsidRPr="00363C77">
        <w:rPr>
          <w:rFonts w:ascii="Georgia" w:hAnsi="Georgia"/>
          <w:sz w:val="22"/>
          <w:szCs w:val="22"/>
        </w:rPr>
        <w:t xml:space="preserve"> – </w:t>
      </w:r>
      <w:r w:rsidR="00A85A41" w:rsidRPr="00363C77">
        <w:rPr>
          <w:rFonts w:ascii="Georgia" w:hAnsi="Georgia"/>
          <w:b/>
          <w:bCs/>
          <w:sz w:val="22"/>
          <w:szCs w:val="22"/>
        </w:rPr>
        <w:t xml:space="preserve">Lasvit, the pioneering design house </w:t>
      </w:r>
      <w:r>
        <w:rPr>
          <w:rFonts w:ascii="Georgia" w:hAnsi="Georgia"/>
          <w:b/>
          <w:bCs/>
          <w:sz w:val="22"/>
          <w:szCs w:val="22"/>
        </w:rPr>
        <w:t xml:space="preserve">and manufacturer </w:t>
      </w:r>
      <w:r w:rsidR="00236875">
        <w:rPr>
          <w:rFonts w:ascii="Georgia" w:hAnsi="Georgia"/>
          <w:b/>
          <w:bCs/>
          <w:sz w:val="22"/>
          <w:szCs w:val="22"/>
        </w:rPr>
        <w:t>renowned</w:t>
      </w:r>
      <w:r w:rsidR="00A85A41" w:rsidRPr="00363C77">
        <w:rPr>
          <w:rFonts w:ascii="Georgia" w:hAnsi="Georgia"/>
          <w:b/>
          <w:bCs/>
          <w:sz w:val="22"/>
          <w:szCs w:val="22"/>
        </w:rPr>
        <w:t xml:space="preserve"> for fusing traditional Bohemian glassmaking with innovative design, is </w:t>
      </w:r>
      <w:r w:rsidRPr="00363C77">
        <w:rPr>
          <w:rFonts w:ascii="Georgia" w:hAnsi="Georgia"/>
          <w:b/>
          <w:bCs/>
          <w:sz w:val="22"/>
          <w:szCs w:val="22"/>
        </w:rPr>
        <w:t>delighted</w:t>
      </w:r>
      <w:r w:rsidR="00A85A41" w:rsidRPr="00363C77">
        <w:rPr>
          <w:rFonts w:ascii="Georgia" w:hAnsi="Georgia"/>
          <w:b/>
          <w:bCs/>
          <w:sz w:val="22"/>
          <w:szCs w:val="22"/>
        </w:rPr>
        <w:t xml:space="preserve"> to announce the launch of the “Nebula” collection, </w:t>
      </w:r>
      <w:r w:rsidRPr="00363C77">
        <w:rPr>
          <w:rFonts w:ascii="Georgia" w:hAnsi="Georgia"/>
          <w:b/>
          <w:bCs/>
          <w:sz w:val="22"/>
          <w:szCs w:val="22"/>
        </w:rPr>
        <w:t xml:space="preserve">a </w:t>
      </w:r>
      <w:r w:rsidR="00A85A41" w:rsidRPr="00363C77">
        <w:rPr>
          <w:rFonts w:ascii="Georgia" w:hAnsi="Georgia"/>
          <w:b/>
          <w:bCs/>
          <w:sz w:val="22"/>
          <w:szCs w:val="22"/>
        </w:rPr>
        <w:t xml:space="preserve">collaboration with the </w:t>
      </w:r>
      <w:r w:rsidR="00236875" w:rsidRPr="00363C77">
        <w:rPr>
          <w:rFonts w:ascii="Georgia" w:hAnsi="Georgia"/>
          <w:b/>
          <w:bCs/>
          <w:sz w:val="22"/>
          <w:szCs w:val="22"/>
        </w:rPr>
        <w:t>celebrated</w:t>
      </w:r>
      <w:r w:rsidR="00A85A41" w:rsidRPr="00363C77">
        <w:rPr>
          <w:rFonts w:ascii="Georgia" w:hAnsi="Georgia"/>
          <w:b/>
          <w:bCs/>
          <w:sz w:val="22"/>
          <w:szCs w:val="22"/>
        </w:rPr>
        <w:t xml:space="preserve"> Swedish design studio, Claesson Koivisto Rune</w:t>
      </w:r>
      <w:r w:rsidR="00236875">
        <w:rPr>
          <w:rFonts w:ascii="Georgia" w:hAnsi="Georgia"/>
          <w:b/>
          <w:bCs/>
          <w:sz w:val="22"/>
          <w:szCs w:val="22"/>
        </w:rPr>
        <w:t xml:space="preserve"> (CKR)</w:t>
      </w:r>
      <w:r w:rsidR="00A85A41" w:rsidRPr="00363C77">
        <w:rPr>
          <w:rFonts w:ascii="Georgia" w:hAnsi="Georgia"/>
          <w:b/>
          <w:bCs/>
          <w:sz w:val="22"/>
          <w:szCs w:val="22"/>
        </w:rPr>
        <w:t xml:space="preserve">. </w:t>
      </w:r>
      <w:r w:rsidR="00A85A41" w:rsidRPr="00360E82">
        <w:rPr>
          <w:rFonts w:ascii="Georgia" w:hAnsi="Georgia"/>
          <w:b/>
          <w:bCs/>
          <w:sz w:val="22"/>
          <w:szCs w:val="22"/>
        </w:rPr>
        <w:t xml:space="preserve">This collection introduces a </w:t>
      </w:r>
      <w:r w:rsidR="00360E82">
        <w:rPr>
          <w:rFonts w:ascii="Georgia" w:hAnsi="Georgia"/>
          <w:b/>
          <w:bCs/>
          <w:sz w:val="22"/>
          <w:szCs w:val="22"/>
        </w:rPr>
        <w:t>family of minimalist</w:t>
      </w:r>
      <w:r w:rsidR="00A85A41" w:rsidRPr="00360E82">
        <w:rPr>
          <w:rFonts w:ascii="Georgia" w:hAnsi="Georgia"/>
          <w:b/>
          <w:bCs/>
          <w:sz w:val="22"/>
          <w:szCs w:val="22"/>
        </w:rPr>
        <w:t xml:space="preserve"> light</w:t>
      </w:r>
      <w:r w:rsidR="00360E82">
        <w:rPr>
          <w:rFonts w:ascii="Georgia" w:hAnsi="Georgia"/>
          <w:b/>
          <w:bCs/>
          <w:sz w:val="22"/>
          <w:szCs w:val="22"/>
        </w:rPr>
        <w:t>s</w:t>
      </w:r>
      <w:r w:rsidR="00A85A41" w:rsidRPr="00360E82">
        <w:rPr>
          <w:rFonts w:ascii="Georgia" w:hAnsi="Georgia"/>
          <w:b/>
          <w:bCs/>
          <w:sz w:val="22"/>
          <w:szCs w:val="22"/>
        </w:rPr>
        <w:t xml:space="preserve"> inspired by the luminescent expanses of space where stars are born.</w:t>
      </w:r>
      <w:r w:rsidRPr="00363C77">
        <w:rPr>
          <w:rFonts w:ascii="Georgia" w:hAnsi="Georgia"/>
          <w:b/>
          <w:bCs/>
          <w:sz w:val="22"/>
          <w:szCs w:val="22"/>
        </w:rPr>
        <w:t xml:space="preserve"> Lasvit will showcase the collection, which features a pendan</w:t>
      </w:r>
      <w:r>
        <w:rPr>
          <w:rFonts w:ascii="Georgia" w:hAnsi="Georgia"/>
          <w:b/>
          <w:bCs/>
          <w:sz w:val="22"/>
          <w:szCs w:val="22"/>
        </w:rPr>
        <w:t>t</w:t>
      </w:r>
      <w:r w:rsidRPr="00363C77">
        <w:rPr>
          <w:rFonts w:ascii="Georgia" w:hAnsi="Georgia"/>
          <w:b/>
          <w:bCs/>
          <w:sz w:val="22"/>
          <w:szCs w:val="22"/>
        </w:rPr>
        <w:t xml:space="preserve"> and a table lamp, during its presentation at Milan Design Week.</w:t>
      </w:r>
      <w:r w:rsidRPr="00363C77">
        <w:rPr>
          <w:rFonts w:ascii="Georgia" w:hAnsi="Georgia"/>
          <w:sz w:val="22"/>
          <w:szCs w:val="22"/>
        </w:rPr>
        <w:t xml:space="preserve"> </w:t>
      </w:r>
    </w:p>
    <w:p w14:paraId="7B2D4022" w14:textId="77777777" w:rsidR="00363C77" w:rsidRPr="003925F0" w:rsidRDefault="00363C77" w:rsidP="003925F0">
      <w:pPr>
        <w:pStyle w:val="FormtovanvHTML"/>
        <w:spacing w:line="360" w:lineRule="auto"/>
        <w:jc w:val="both"/>
        <w:rPr>
          <w:rFonts w:ascii="Georgia" w:hAnsi="Georgia"/>
          <w:sz w:val="22"/>
          <w:szCs w:val="22"/>
        </w:rPr>
      </w:pPr>
    </w:p>
    <w:p w14:paraId="7DFDDD7C" w14:textId="02DCF826" w:rsidR="00363C77" w:rsidRPr="003925F0" w:rsidRDefault="00363C77" w:rsidP="003925F0">
      <w:pPr>
        <w:pStyle w:val="FormtovanvHTML"/>
        <w:spacing w:line="360" w:lineRule="auto"/>
        <w:jc w:val="both"/>
        <w:rPr>
          <w:rFonts w:ascii="Georgia" w:hAnsi="Georgia"/>
          <w:sz w:val="22"/>
          <w:szCs w:val="22"/>
        </w:rPr>
      </w:pPr>
      <w:r w:rsidRPr="003925F0">
        <w:rPr>
          <w:rFonts w:ascii="Georgia" w:hAnsi="Georgia"/>
          <w:sz w:val="22"/>
          <w:szCs w:val="22"/>
        </w:rPr>
        <w:t xml:space="preserve">Visit Lasvit at </w:t>
      </w:r>
      <w:r w:rsidRPr="003925F0">
        <w:rPr>
          <w:rFonts w:ascii="Georgia" w:hAnsi="Georgia"/>
          <w:b/>
          <w:bCs/>
          <w:sz w:val="22"/>
          <w:szCs w:val="22"/>
        </w:rPr>
        <w:t xml:space="preserve">Palazzo </w:t>
      </w:r>
      <w:proofErr w:type="spellStart"/>
      <w:r w:rsidRPr="003925F0">
        <w:rPr>
          <w:rFonts w:ascii="Georgia" w:hAnsi="Georgia"/>
          <w:b/>
          <w:bCs/>
          <w:sz w:val="22"/>
          <w:szCs w:val="22"/>
        </w:rPr>
        <w:t>Isimbardi</w:t>
      </w:r>
      <w:proofErr w:type="spellEnd"/>
      <w:r w:rsidRPr="003925F0">
        <w:rPr>
          <w:rFonts w:ascii="Georgia" w:hAnsi="Georgia"/>
          <w:sz w:val="22"/>
          <w:szCs w:val="22"/>
        </w:rPr>
        <w:t xml:space="preserve"> to witness the art of glass redefined for a </w:t>
      </w:r>
      <w:r w:rsidRPr="003925F0">
        <w:rPr>
          <w:rFonts w:ascii="Georgia" w:hAnsi="Georgia"/>
          <w:b/>
          <w:bCs/>
          <w:sz w:val="22"/>
          <w:szCs w:val="22"/>
        </w:rPr>
        <w:t>Press Preview</w:t>
      </w:r>
      <w:r w:rsidRPr="003925F0">
        <w:rPr>
          <w:rFonts w:ascii="Georgia" w:hAnsi="Georgia"/>
          <w:sz w:val="22"/>
          <w:szCs w:val="22"/>
        </w:rPr>
        <w:t xml:space="preserve"> on </w:t>
      </w:r>
      <w:r w:rsidRPr="003925F0">
        <w:rPr>
          <w:rFonts w:ascii="Georgia" w:hAnsi="Georgia"/>
          <w:b/>
          <w:bCs/>
          <w:sz w:val="22"/>
          <w:szCs w:val="22"/>
        </w:rPr>
        <w:t>Monday, April 15, from 10am-8pm</w:t>
      </w:r>
      <w:r w:rsidRPr="003925F0">
        <w:rPr>
          <w:rFonts w:ascii="Georgia" w:hAnsi="Georgia"/>
          <w:sz w:val="22"/>
          <w:szCs w:val="22"/>
        </w:rPr>
        <w:t xml:space="preserve"> (RSVP necessary). The exhibition is open to the public from </w:t>
      </w:r>
      <w:r w:rsidRPr="003925F0">
        <w:rPr>
          <w:rFonts w:ascii="Georgia" w:hAnsi="Georgia"/>
          <w:b/>
          <w:bCs/>
          <w:sz w:val="22"/>
          <w:szCs w:val="22"/>
        </w:rPr>
        <w:t>16-21 April</w:t>
      </w:r>
      <w:r w:rsidRPr="003925F0">
        <w:rPr>
          <w:rFonts w:ascii="Georgia" w:hAnsi="Georgia"/>
          <w:sz w:val="22"/>
          <w:szCs w:val="22"/>
        </w:rPr>
        <w:t>.</w:t>
      </w:r>
    </w:p>
    <w:p w14:paraId="168EC281" w14:textId="77777777" w:rsidR="00363C77" w:rsidRPr="00363C77" w:rsidRDefault="00363C77" w:rsidP="00363C77">
      <w:pPr>
        <w:pStyle w:val="FormtovanvHTML"/>
        <w:jc w:val="both"/>
        <w:rPr>
          <w:rFonts w:ascii="Georgia" w:hAnsi="Georgia"/>
          <w:sz w:val="22"/>
          <w:szCs w:val="22"/>
        </w:rPr>
      </w:pPr>
    </w:p>
    <w:p w14:paraId="4AD206EC" w14:textId="00258C37" w:rsidR="00363C77" w:rsidRPr="00363C77" w:rsidRDefault="00A85A41" w:rsidP="00360E82">
      <w:pPr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  <w:r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The “Nebula” collection, </w:t>
      </w:r>
      <w:r w:rsid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c</w:t>
      </w:r>
      <w:r w:rsidR="00363C77"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rafted with an expressive and organic form</w:t>
      </w:r>
      <w:r w:rsid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,</w:t>
      </w:r>
      <w:r w:rsid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 </w:t>
      </w:r>
      <w:r w:rsid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has an otherworldly aura</w:t>
      </w:r>
      <w:r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. At the heart of each piece lies a diffusing glass lens, ingeniously designed to transmit light upwards towards a mirror-like, metalized crystal glass reflector. This design element not only amplifies the light but also spreads it gently across the surface beneath, creating a serene ambiance reminiscent of </w:t>
      </w:r>
      <w:r w:rsid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Nebulas, </w:t>
      </w:r>
      <w:r w:rsidR="00363C77"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the celestial nurseries </w:t>
      </w:r>
      <w:r w:rsid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where stars are born and </w:t>
      </w:r>
      <w:r w:rsidR="00363C77"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that dot our universe</w:t>
      </w:r>
      <w:r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.</w:t>
      </w:r>
    </w:p>
    <w:p w14:paraId="0DF6F7D3" w14:textId="4BF7E1E9" w:rsidR="00A85A41" w:rsidRDefault="00360E82" w:rsidP="00363C77">
      <w:pPr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  <w:r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The collection is available in three elegant metal finishes – Silver, Gold, and Rose Gold – and offers two sizes of table lamps along with a ceiling lamp variant.</w:t>
      </w:r>
      <w:r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 T</w:t>
      </w:r>
      <w:r w:rsidR="00A85A41"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he collection's metalized crystal glass reflector transitions seamlessly from a domed, mirror-like top to a clear glass body, anchored by a sculptural</w:t>
      </w:r>
      <w:r w:rsidR="00236875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,</w:t>
      </w:r>
      <w:r w:rsidR="00A85A41"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 metalized base. This gradient effect </w:t>
      </w:r>
      <w:r w:rsidR="00A85A41" w:rsidRP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gives the Nebula </w:t>
      </w:r>
      <w:r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an otherworldly presence</w:t>
      </w:r>
      <w:r w:rsidR="00A85A41"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, </w:t>
      </w:r>
      <w:r w:rsidR="00A85A41" w:rsidRP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while its reflective dome dynamically mirrors its surroundings, adding a</w:t>
      </w:r>
      <w:r w:rsidRP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n </w:t>
      </w:r>
      <w:r w:rsidR="00A85A41" w:rsidRP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ever-changing character to the piece.</w:t>
      </w:r>
      <w:r w:rsid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 </w:t>
      </w:r>
    </w:p>
    <w:p w14:paraId="22F5729C" w14:textId="631E0AB4" w:rsidR="00360E82" w:rsidRPr="00363C77" w:rsidRDefault="00360E82" w:rsidP="00360E82">
      <w:pPr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  <w:r w:rsidRPr="00236875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The use of borosilicate glass, shaped into a bulb and treated with </w:t>
      </w:r>
      <w:r w:rsidR="000514AF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the</w:t>
      </w:r>
      <w:r w:rsidRPr="00236875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 metal plating technology, ensures that each lighting fixture remains an aesthetically pleasing object, even when unlit. </w:t>
      </w:r>
      <w:r w:rsidR="00236875" w:rsidRPr="00236875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This fusion of minimalist design and innovative glassmaking techniques embodies the collaborative spirit of design, craftsmanship, and technology that defines the partnership between Lasvit and </w:t>
      </w:r>
      <w:r w:rsidR="00236875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Claesson Koivisto Rune</w:t>
      </w:r>
      <w:r w:rsidRPr="00236875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.</w:t>
      </w:r>
    </w:p>
    <w:p w14:paraId="465B1A49" w14:textId="064FF3CC" w:rsidR="00363C77" w:rsidRDefault="00A85A41" w:rsidP="00363C77">
      <w:pPr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  <w:r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Behind </w:t>
      </w:r>
      <w:r w:rsidR="00360E82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>the</w:t>
      </w:r>
      <w:r w:rsidRPr="00363C77"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  <w:t xml:space="preserve"> collection are Mårten Claesson, Eero Koivisto, and Ola Rune, the trio of architects and designers who have been pivotal in shaping contemporary Scandinavian architecture and design since 1995. Their multi-disciplinary approach, grounded in a deep understanding of historical contexts and a commitment to sustainability through quality, has led to the creation of award-winning buildings and projects globally. </w:t>
      </w:r>
    </w:p>
    <w:p w14:paraId="0E3D9A6C" w14:textId="77777777" w:rsidR="00CF4DE4" w:rsidRPr="00CF4DE4" w:rsidRDefault="00CF4DE4" w:rsidP="00CF4DE4">
      <w:pPr>
        <w:spacing w:after="0"/>
        <w:jc w:val="both"/>
        <w:rPr>
          <w:rFonts w:ascii="Georgia" w:eastAsia="Georgia" w:hAnsi="Georgia" w:cs="Georgia"/>
          <w:b/>
          <w:bCs/>
          <w:sz w:val="18"/>
          <w:szCs w:val="18"/>
          <w:u w:val="single"/>
          <w:lang w:val="en-US"/>
        </w:rPr>
      </w:pPr>
    </w:p>
    <w:p w14:paraId="5E71CFEC" w14:textId="77777777" w:rsidR="00CF4DE4" w:rsidRDefault="00CF4DE4" w:rsidP="00CF4DE4">
      <w:pPr>
        <w:spacing w:after="0"/>
        <w:jc w:val="both"/>
        <w:rPr>
          <w:rFonts w:ascii="Georgia" w:eastAsia="Georgia" w:hAnsi="Georgia" w:cs="Georgia"/>
          <w:b/>
          <w:bCs/>
          <w:sz w:val="18"/>
          <w:szCs w:val="18"/>
          <w:u w:val="single"/>
          <w:lang w:val="en-US"/>
        </w:rPr>
      </w:pPr>
      <w:r w:rsidRPr="00CF4DE4">
        <w:rPr>
          <w:rFonts w:ascii="Georgia" w:eastAsia="Georgia" w:hAnsi="Georgia" w:cs="Georgia"/>
          <w:b/>
          <w:bCs/>
          <w:sz w:val="18"/>
          <w:szCs w:val="18"/>
          <w:u w:val="single"/>
          <w:lang w:val="en-US"/>
        </w:rPr>
        <w:t>Lasvit at Milan Design Week</w:t>
      </w:r>
    </w:p>
    <w:p w14:paraId="4338ACFA" w14:textId="77777777" w:rsidR="00CF4DE4" w:rsidRPr="00CF4DE4" w:rsidRDefault="00CF4DE4" w:rsidP="00CF4DE4">
      <w:pPr>
        <w:spacing w:after="0"/>
        <w:jc w:val="both"/>
        <w:rPr>
          <w:rFonts w:ascii="Georgia" w:eastAsia="Georgia" w:hAnsi="Georgia" w:cs="Georgia"/>
          <w:b/>
          <w:bCs/>
          <w:sz w:val="18"/>
          <w:szCs w:val="18"/>
          <w:u w:val="single"/>
          <w:lang w:val="en-US"/>
        </w:rPr>
      </w:pPr>
    </w:p>
    <w:p w14:paraId="3A1BA49B" w14:textId="313BCE9B" w:rsidR="00CF4DE4" w:rsidRPr="002D6BE3" w:rsidRDefault="00CF4DE4" w:rsidP="00CF4DE4">
      <w:pPr>
        <w:spacing w:after="0"/>
        <w:jc w:val="both"/>
        <w:rPr>
          <w:rFonts w:ascii="Georgia" w:eastAsia="Georgia" w:hAnsi="Georgia" w:cs="Georgia"/>
          <w:b/>
          <w:bCs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b/>
          <w:bCs/>
          <w:sz w:val="18"/>
          <w:szCs w:val="18"/>
          <w:lang w:val="en-US"/>
        </w:rPr>
        <w:t>Address: Corso Monforte, 35, 20122 Milano</w:t>
      </w:r>
    </w:p>
    <w:p w14:paraId="5186956A" w14:textId="77777777" w:rsidR="00CF4DE4" w:rsidRPr="002D6BE3" w:rsidRDefault="00CF4DE4" w:rsidP="00CF4DE4">
      <w:pPr>
        <w:spacing w:after="0"/>
        <w:jc w:val="both"/>
        <w:rPr>
          <w:rFonts w:ascii="Georgia" w:eastAsia="Georgia" w:hAnsi="Georgia" w:cs="Georgia"/>
          <w:sz w:val="18"/>
          <w:szCs w:val="18"/>
          <w:lang w:val="en-US"/>
        </w:rPr>
      </w:pPr>
    </w:p>
    <w:p w14:paraId="331EEBCF" w14:textId="77777777" w:rsidR="00CF4DE4" w:rsidRPr="002D6BE3" w:rsidRDefault="00CF4DE4" w:rsidP="00CF4DE4">
      <w:pPr>
        <w:spacing w:after="0"/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b/>
          <w:bCs/>
          <w:sz w:val="18"/>
          <w:szCs w:val="18"/>
          <w:lang w:val="en-US"/>
        </w:rPr>
        <w:t xml:space="preserve">Opening Hours: </w:t>
      </w:r>
      <w:r w:rsidRPr="002D6BE3">
        <w:rPr>
          <w:rFonts w:ascii="Georgia" w:eastAsia="Georgia" w:hAnsi="Georgia" w:cs="Georgia"/>
          <w:sz w:val="18"/>
          <w:szCs w:val="18"/>
          <w:lang w:val="en-US"/>
        </w:rPr>
        <w:t>Tuesday 1</w:t>
      </w:r>
      <w:r>
        <w:rPr>
          <w:rFonts w:ascii="Georgia" w:eastAsia="Georgia" w:hAnsi="Georgia" w:cs="Georgia"/>
          <w:sz w:val="18"/>
          <w:szCs w:val="18"/>
          <w:lang w:val="en-US"/>
        </w:rPr>
        <w:t>6</w:t>
      </w:r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 April – Saturday 20 April, 10am-7pm. Sunday 21 April, 10am-3pm</w:t>
      </w:r>
    </w:p>
    <w:p w14:paraId="4449380B" w14:textId="77777777" w:rsidR="00CF4DE4" w:rsidRDefault="00CF4DE4" w:rsidP="00CF4DE4">
      <w:pPr>
        <w:spacing w:after="0"/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</w:p>
    <w:p w14:paraId="47F7E1A7" w14:textId="77777777" w:rsidR="00CF4DE4" w:rsidRPr="002D6BE3" w:rsidRDefault="00CF4DE4" w:rsidP="00CF4DE4">
      <w:pPr>
        <w:spacing w:after="0"/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  <w:hyperlink r:id="rId4" w:history="1">
        <w:r w:rsidRPr="009D68E6">
          <w:rPr>
            <w:rStyle w:val="Hypertextovodkaz"/>
            <w:rFonts w:ascii="Georgia" w:eastAsia="Arial Unicode MS" w:hAnsi="Georgia" w:cs="Arial Unicode MS"/>
            <w:kern w:val="0"/>
            <w:bdr w:val="nil"/>
            <w:lang w:val="en-US"/>
            <w14:ligatures w14:val="none"/>
          </w:rPr>
          <w:t>www.lasvit.com</w:t>
        </w:r>
      </w:hyperlink>
    </w:p>
    <w:p w14:paraId="1A93EFC5" w14:textId="77777777" w:rsidR="00CF4DE4" w:rsidRDefault="00CF4DE4" w:rsidP="00CF4DE4">
      <w:pPr>
        <w:jc w:val="both"/>
        <w:rPr>
          <w:rFonts w:ascii="Georgia" w:eastAsia="Georgia" w:hAnsi="Georgia" w:cs="Georgia"/>
          <w:b/>
          <w:sz w:val="18"/>
          <w:szCs w:val="18"/>
          <w:lang w:val="en-US"/>
        </w:rPr>
      </w:pPr>
    </w:p>
    <w:p w14:paraId="76783192" w14:textId="44CA2901" w:rsidR="00CF4DE4" w:rsidRPr="002D6BE3" w:rsidRDefault="00CF4DE4" w:rsidP="00CF4DE4">
      <w:pPr>
        <w:jc w:val="both"/>
        <w:rPr>
          <w:rFonts w:ascii="Georgia" w:eastAsia="Georgia" w:hAnsi="Georgia" w:cs="Georgia"/>
          <w:b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b/>
          <w:sz w:val="18"/>
          <w:szCs w:val="18"/>
          <w:lang w:val="en-US"/>
        </w:rPr>
        <w:lastRenderedPageBreak/>
        <w:t xml:space="preserve">ABOUT LASVIT </w:t>
      </w:r>
    </w:p>
    <w:p w14:paraId="7C12AD57" w14:textId="77777777" w:rsidR="00CF4DE4" w:rsidRPr="002D6BE3" w:rsidRDefault="00CF4DE4" w:rsidP="00CF4DE4">
      <w:pPr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Lasvit is a global pacesetter for creating daring, unique space and light experiences that are designed to elevate the feelings and the aesthetic of all. Founded by Leon Jakimič, Lasvit is both a taste and a thought leader in the design industry, with a boundless optimism and hunger for making art and design through fusing the traditional with the modern. </w:t>
      </w:r>
    </w:p>
    <w:p w14:paraId="7390D3D2" w14:textId="77777777" w:rsidR="00CF4DE4" w:rsidRPr="002D6BE3" w:rsidRDefault="00CF4DE4" w:rsidP="00CF4DE4">
      <w:pPr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A modern, progressive spacial concept company schooled in the long traditions of Bohemian glassworks, Lasvit is a hub of uniquely creative art, design and production talent that creates breathtaking bespoke installations exhibited the world over, as well as uniquely stunning glass lighting and glassware collections. </w:t>
      </w:r>
    </w:p>
    <w:p w14:paraId="161B0AD0" w14:textId="77777777" w:rsidR="00CF4DE4" w:rsidRPr="002D6BE3" w:rsidRDefault="00CF4DE4" w:rsidP="00CF4DE4">
      <w:pPr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Lasvit’s unformulaic and bold approach has captivated the global design industry, even winning the design “Oscar” award at Salone del Mobile. </w:t>
      </w:r>
    </w:p>
    <w:p w14:paraId="267A9A37" w14:textId="77777777" w:rsidR="00CF4DE4" w:rsidRPr="002D6BE3" w:rsidRDefault="00CF4DE4" w:rsidP="00CF4DE4">
      <w:pPr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Over the years, Lasvit has attracted renowned designers and artists who wish to collaborate with a brave, unconventional Czech company. Together with such influential voices as The Campana Brothers, Kengo Kuma, Yabu Pushelberg, </w:t>
      </w:r>
      <w:proofErr w:type="spellStart"/>
      <w:r w:rsidRPr="002D6BE3">
        <w:rPr>
          <w:rFonts w:ascii="Georgia" w:eastAsia="Georgia" w:hAnsi="Georgia" w:cs="Georgia"/>
          <w:sz w:val="18"/>
          <w:szCs w:val="18"/>
          <w:lang w:val="en-US"/>
        </w:rPr>
        <w:t>Nendo</w:t>
      </w:r>
      <w:proofErr w:type="spellEnd"/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 and Ross Lovegrove, Lasvit has helped their partners realize the most unforgettable glass collections through their uninhibited artistry and unparalleled craft. </w:t>
      </w:r>
    </w:p>
    <w:p w14:paraId="487B02DA" w14:textId="77777777" w:rsidR="00CF4DE4" w:rsidRPr="002D6BE3" w:rsidRDefault="00CF4DE4" w:rsidP="00CF4DE4">
      <w:pPr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sz w:val="18"/>
          <w:szCs w:val="18"/>
          <w:lang w:val="en-US"/>
        </w:rPr>
        <w:t xml:space="preserve">Lasvit is dedicated to a singular mission: To “Lift everyone” by creating breathtaking and sublime spacial experiences that touch the soul of all who look upon them.  </w:t>
      </w:r>
    </w:p>
    <w:p w14:paraId="32293AFD" w14:textId="77777777" w:rsidR="00CF4DE4" w:rsidRPr="002D6BE3" w:rsidRDefault="00CF4DE4" w:rsidP="00CF4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rFonts w:ascii="Georgia" w:eastAsia="Georgia" w:hAnsi="Georgia" w:cs="Georgia"/>
          <w:sz w:val="18"/>
          <w:szCs w:val="18"/>
          <w:lang w:val="en-US"/>
        </w:rPr>
      </w:pPr>
      <w:r w:rsidRPr="002D6BE3">
        <w:rPr>
          <w:rFonts w:ascii="Georgia" w:eastAsia="Georgia" w:hAnsi="Georgia" w:cs="Georgia"/>
          <w:sz w:val="18"/>
          <w:szCs w:val="18"/>
          <w:lang w:val="en-US"/>
        </w:rPr>
        <w:t>#LasvitDesign</w:t>
      </w:r>
    </w:p>
    <w:p w14:paraId="72C8D4EC" w14:textId="77777777" w:rsidR="00CF4DE4" w:rsidRPr="002D6BE3" w:rsidRDefault="00CF4DE4" w:rsidP="00CF4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rFonts w:ascii="Georgia" w:eastAsia="Georgia" w:hAnsi="Georgia" w:cs="Georgia"/>
          <w:sz w:val="18"/>
          <w:szCs w:val="18"/>
          <w:lang w:val="en-US"/>
        </w:rPr>
      </w:pPr>
    </w:p>
    <w:p w14:paraId="1D9D59D9" w14:textId="77777777" w:rsidR="00CF4DE4" w:rsidRPr="002D6BE3" w:rsidRDefault="00CF4DE4" w:rsidP="00CF4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spacing w:after="0" w:line="240" w:lineRule="auto"/>
        <w:jc w:val="both"/>
        <w:rPr>
          <w:rFonts w:ascii="Georgia" w:eastAsia="Georgia" w:hAnsi="Georgia" w:cs="Georgia"/>
          <w:b/>
          <w:smallCaps/>
          <w:lang w:val="en-US"/>
        </w:rPr>
      </w:pPr>
      <w:r w:rsidRPr="002D6BE3">
        <w:rPr>
          <w:rFonts w:ascii="Georgia" w:eastAsia="Georgia" w:hAnsi="Georgia" w:cs="Georgia"/>
          <w:b/>
          <w:smallCaps/>
          <w:lang w:val="en-US"/>
        </w:rPr>
        <w:t xml:space="preserve">MEDIA CONTACTS </w:t>
      </w:r>
    </w:p>
    <w:p w14:paraId="388C93E7" w14:textId="77777777" w:rsidR="00CF4DE4" w:rsidRPr="002D6BE3" w:rsidRDefault="00CF4DE4" w:rsidP="00CF4DE4">
      <w:pPr>
        <w:pStyle w:val="Nadpis3"/>
        <w:spacing w:before="0" w:after="0"/>
        <w:rPr>
          <w:rFonts w:ascii="Georgia" w:eastAsia="Georgia" w:hAnsi="Georgia" w:cs="Georgia"/>
          <w:b w:val="0"/>
          <w:color w:val="5F6368"/>
          <w:sz w:val="22"/>
          <w:szCs w:val="22"/>
        </w:rPr>
      </w:pPr>
      <w:r w:rsidRPr="002D6BE3">
        <w:rPr>
          <w:rFonts w:ascii="Georgia" w:eastAsia="Georgia" w:hAnsi="Georgia" w:cs="Georgia"/>
          <w:b w:val="0"/>
          <w:color w:val="202124"/>
          <w:sz w:val="22"/>
          <w:szCs w:val="22"/>
        </w:rPr>
        <w:t>Anna Minaříková</w:t>
      </w:r>
    </w:p>
    <w:p w14:paraId="0412D5FF" w14:textId="77777777" w:rsidR="00CF4DE4" w:rsidRPr="002D6BE3" w:rsidRDefault="00CF4DE4" w:rsidP="00CF4DE4">
      <w:pPr>
        <w:spacing w:after="0" w:line="240" w:lineRule="auto"/>
        <w:jc w:val="both"/>
        <w:rPr>
          <w:rFonts w:ascii="Georgia" w:eastAsia="Georgia" w:hAnsi="Georgia" w:cs="Georgia"/>
          <w:lang w:val="en-US"/>
        </w:rPr>
      </w:pPr>
      <w:r w:rsidRPr="002D6BE3">
        <w:rPr>
          <w:rFonts w:ascii="Georgia" w:eastAsia="Georgia" w:hAnsi="Georgia" w:cs="Georgia"/>
          <w:lang w:val="en-US"/>
        </w:rPr>
        <w:t xml:space="preserve">PR Manager </w:t>
      </w:r>
    </w:p>
    <w:p w14:paraId="61A83947" w14:textId="77777777" w:rsidR="00CF4DE4" w:rsidRPr="002D6BE3" w:rsidRDefault="00CF4DE4" w:rsidP="00CF4DE4">
      <w:pPr>
        <w:spacing w:after="0" w:line="240" w:lineRule="auto"/>
        <w:rPr>
          <w:rFonts w:ascii="Georgia" w:eastAsia="Georgia" w:hAnsi="Georgia" w:cs="Georgia"/>
          <w:lang w:val="en-US"/>
        </w:rPr>
      </w:pPr>
      <w:r w:rsidRPr="002D6BE3">
        <w:rPr>
          <w:rFonts w:ascii="Georgia" w:eastAsia="Georgia" w:hAnsi="Georgia" w:cs="Georgia"/>
          <w:lang w:val="en-US"/>
        </w:rPr>
        <w:t xml:space="preserve">Email: </w:t>
      </w:r>
      <w:hyperlink r:id="rId5">
        <w:r w:rsidRPr="002D6BE3">
          <w:rPr>
            <w:rFonts w:ascii="Georgia" w:eastAsia="Georgia" w:hAnsi="Georgia" w:cs="Georgia"/>
            <w:highlight w:val="white"/>
            <w:u w:val="single"/>
            <w:lang w:val="en-US"/>
          </w:rPr>
          <w:t>anna.minarikova@lasvit.com</w:t>
        </w:r>
      </w:hyperlink>
    </w:p>
    <w:p w14:paraId="0DAA47FD" w14:textId="77777777" w:rsidR="00CF4DE4" w:rsidRPr="002D6BE3" w:rsidRDefault="00CF4DE4" w:rsidP="00CF4DE4">
      <w:pPr>
        <w:spacing w:after="0" w:line="240" w:lineRule="auto"/>
        <w:jc w:val="both"/>
        <w:rPr>
          <w:rFonts w:ascii="Georgia" w:eastAsia="Georgia" w:hAnsi="Georgia" w:cs="Georgia"/>
          <w:u w:val="single"/>
          <w:lang w:val="en-US"/>
        </w:rPr>
      </w:pPr>
      <w:bookmarkStart w:id="0" w:name="_heading=h.3znysh7" w:colFirst="0" w:colLast="0"/>
      <w:bookmarkEnd w:id="0"/>
      <w:r w:rsidRPr="002D6BE3">
        <w:rPr>
          <w:rFonts w:ascii="Georgia" w:eastAsia="Georgia" w:hAnsi="Georgia" w:cs="Georgia"/>
          <w:lang w:val="en-US"/>
        </w:rPr>
        <w:t>Tel.: +420 777 735 488</w:t>
      </w:r>
    </w:p>
    <w:p w14:paraId="58987DAA" w14:textId="77777777" w:rsidR="00CF4DE4" w:rsidRPr="002D6BE3" w:rsidRDefault="00CF4DE4" w:rsidP="00CF4DE4">
      <w:pPr>
        <w:spacing w:after="0" w:line="240" w:lineRule="auto"/>
        <w:jc w:val="both"/>
        <w:rPr>
          <w:rFonts w:ascii="Georgia" w:hAnsi="Georgia"/>
          <w:lang w:val="en-US"/>
        </w:rPr>
      </w:pPr>
      <w:hyperlink r:id="rId6">
        <w:r w:rsidRPr="002D6BE3">
          <w:rPr>
            <w:rFonts w:ascii="Georgia" w:eastAsia="Georgia" w:hAnsi="Georgia" w:cs="Georgia"/>
            <w:u w:val="single"/>
            <w:lang w:val="en-US"/>
          </w:rPr>
          <w:t>www.lasvit.com</w:t>
        </w:r>
      </w:hyperlink>
    </w:p>
    <w:p w14:paraId="6D19CAE8" w14:textId="77777777" w:rsidR="00CF4DE4" w:rsidRPr="002D6BE3" w:rsidRDefault="00CF4DE4" w:rsidP="00CF4DE4">
      <w:pPr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</w:p>
    <w:p w14:paraId="118A128E" w14:textId="77777777" w:rsidR="00CF4DE4" w:rsidRPr="002D6BE3" w:rsidRDefault="00CF4DE4" w:rsidP="00CF4DE4">
      <w:pPr>
        <w:rPr>
          <w:lang w:val="en-US"/>
        </w:rPr>
      </w:pPr>
    </w:p>
    <w:p w14:paraId="78F69731" w14:textId="77777777" w:rsidR="00CF4DE4" w:rsidRPr="002D6BE3" w:rsidRDefault="00CF4DE4" w:rsidP="00CF4DE4">
      <w:pPr>
        <w:rPr>
          <w:lang w:val="en-US"/>
        </w:rPr>
      </w:pPr>
    </w:p>
    <w:p w14:paraId="27132930" w14:textId="77777777" w:rsidR="00CF4DE4" w:rsidRPr="002D6BE3" w:rsidRDefault="00CF4DE4" w:rsidP="00CF4DE4">
      <w:pPr>
        <w:rPr>
          <w:lang w:val="en-US"/>
        </w:rPr>
      </w:pPr>
    </w:p>
    <w:p w14:paraId="251FEFFB" w14:textId="77777777" w:rsidR="00CF4DE4" w:rsidRPr="002D6BE3" w:rsidRDefault="00CF4DE4" w:rsidP="00CF4DE4">
      <w:pPr>
        <w:rPr>
          <w:lang w:val="en-US"/>
        </w:rPr>
      </w:pPr>
    </w:p>
    <w:p w14:paraId="554625FB" w14:textId="77777777" w:rsidR="00CF4DE4" w:rsidRPr="002D6BE3" w:rsidRDefault="00CF4DE4" w:rsidP="00CF4DE4">
      <w:pPr>
        <w:rPr>
          <w:lang w:val="en-US"/>
        </w:rPr>
      </w:pPr>
    </w:p>
    <w:p w14:paraId="625D8DF4" w14:textId="77777777" w:rsidR="00CF4DE4" w:rsidRPr="00363C77" w:rsidRDefault="00CF4DE4" w:rsidP="00363C77">
      <w:pPr>
        <w:jc w:val="both"/>
        <w:rPr>
          <w:rFonts w:ascii="Georgia" w:eastAsia="Arial Unicode MS" w:hAnsi="Georgia" w:cs="Arial Unicode MS"/>
          <w:color w:val="000000"/>
          <w:kern w:val="0"/>
          <w:u w:color="000000"/>
          <w:bdr w:val="nil"/>
          <w:lang w:val="en-US"/>
          <w14:ligatures w14:val="none"/>
        </w:rPr>
      </w:pPr>
    </w:p>
    <w:p w14:paraId="21FF3DF9" w14:textId="50B1E485" w:rsidR="002C5CB7" w:rsidRPr="00363C77" w:rsidRDefault="002C5CB7" w:rsidP="00363C77">
      <w:pPr>
        <w:jc w:val="both"/>
        <w:rPr>
          <w:rFonts w:ascii="Georgia" w:eastAsia="Arial Unicode MS" w:hAnsi="Georgia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/>
          <w14:ligatures w14:val="none"/>
        </w:rPr>
      </w:pPr>
    </w:p>
    <w:sectPr w:rsidR="002C5CB7" w:rsidRPr="00363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kzidenz-Grotesk Pro Med">
    <w:altName w:val="Akzidenz-Grotesk Pro M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B7"/>
    <w:rsid w:val="000514AF"/>
    <w:rsid w:val="00236875"/>
    <w:rsid w:val="002C5CB7"/>
    <w:rsid w:val="00360E82"/>
    <w:rsid w:val="00363C77"/>
    <w:rsid w:val="003925F0"/>
    <w:rsid w:val="00780404"/>
    <w:rsid w:val="00A85A41"/>
    <w:rsid w:val="00C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91C9"/>
  <w15:chartTrackingRefBased/>
  <w15:docId w15:val="{3FC32184-BB17-4820-B23F-D6744652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F4DE4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 w:cs="Arial Unicode MS"/>
      <w:b/>
      <w:color w:val="000000"/>
      <w:kern w:val="0"/>
      <w:sz w:val="28"/>
      <w:szCs w:val="28"/>
      <w:u w:color="000000"/>
      <w:lang w:val="en-US"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19">
    <w:name w:val="Pa19"/>
    <w:basedOn w:val="Normln"/>
    <w:next w:val="Normln"/>
    <w:uiPriority w:val="99"/>
    <w:rsid w:val="002C5CB7"/>
    <w:pPr>
      <w:autoSpaceDE w:val="0"/>
      <w:autoSpaceDN w:val="0"/>
      <w:adjustRightInd w:val="0"/>
      <w:spacing w:after="0" w:line="161" w:lineRule="atLeast"/>
    </w:pPr>
    <w:rPr>
      <w:rFonts w:ascii="Akzidenz-Grotesk Pro Med" w:hAnsi="Akzidenz-Grotesk Pro Med"/>
      <w:kern w:val="0"/>
      <w:sz w:val="24"/>
      <w:szCs w:val="24"/>
    </w:rPr>
  </w:style>
  <w:style w:type="paragraph" w:styleId="FormtovanvHTML">
    <w:name w:val="HTML Preformatted"/>
    <w:link w:val="FormtovanvHTMLChar"/>
    <w:uiPriority w:val="99"/>
    <w:rsid w:val="00363C7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Arial Unicode MS"/>
      <w:color w:val="000000"/>
      <w:kern w:val="0"/>
      <w:sz w:val="20"/>
      <w:szCs w:val="20"/>
      <w:u w:color="000000"/>
      <w:bdr w:val="nil"/>
      <w:lang w:val="en-US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63C77"/>
    <w:rPr>
      <w:rFonts w:ascii="Courier New" w:eastAsia="Arial Unicode MS" w:hAnsi="Courier New" w:cs="Arial Unicode MS"/>
      <w:color w:val="000000"/>
      <w:kern w:val="0"/>
      <w:sz w:val="20"/>
      <w:szCs w:val="20"/>
      <w:u w:color="000000"/>
      <w:bdr w:val="nil"/>
      <w:lang w:val="en-US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CF4DE4"/>
    <w:rPr>
      <w:rFonts w:ascii="Times New Roman" w:eastAsia="Times New Roman" w:hAnsi="Times New Roman" w:cs="Arial Unicode MS"/>
      <w:b/>
      <w:color w:val="000000"/>
      <w:kern w:val="0"/>
      <w:sz w:val="28"/>
      <w:szCs w:val="28"/>
      <w:u w:color="000000"/>
      <w:lang w:val="en-US"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CF4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svit.com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anna.minarikova@lasvit.com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://www.lasvit.com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64FD6ECA04244B8EFB6D1727AAB031" ma:contentTypeVersion="20" ma:contentTypeDescription="Vytvoří nový dokument" ma:contentTypeScope="" ma:versionID="b7b820507cce1df98cd78aebf6fd1686">
  <xsd:schema xmlns:xsd="http://www.w3.org/2001/XMLSchema" xmlns:xs="http://www.w3.org/2001/XMLSchema" xmlns:p="http://schemas.microsoft.com/office/2006/metadata/properties" xmlns:ns2="7a5c3bba-06da-462e-9aa7-7b61e42f47ee" xmlns:ns3="76937997-828f-4adc-8684-a4a3f39e4724" targetNamespace="http://schemas.microsoft.com/office/2006/metadata/properties" ma:root="true" ma:fieldsID="a66cbd1fc064f7118d1249bb56c9620a" ns2:_="" ns3:_="">
    <xsd:import namespace="7a5c3bba-06da-462e-9aa7-7b61e42f47ee"/>
    <xsd:import namespace="76937997-828f-4adc-8684-a4a3f39e4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c3bba-06da-462e-9aa7-7b61e42f4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1a13747-375c-43bb-bda3-c1860a2e7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37997-828f-4adc-8684-a4a3f39e47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873f4a2-3cd9-4001-a97f-0aed81e3492d}" ma:internalName="TaxCatchAll" ma:showField="CatchAllData" ma:web="76937997-828f-4adc-8684-a4a3f39e47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5c3bba-06da-462e-9aa7-7b61e42f47ee">
      <Terms xmlns="http://schemas.microsoft.com/office/infopath/2007/PartnerControls"/>
    </lcf76f155ced4ddcb4097134ff3c332f>
    <TaxCatchAll xmlns="76937997-828f-4adc-8684-a4a3f39e4724" xsi:nil="true"/>
  </documentManagement>
</p:properties>
</file>

<file path=customXml/itemProps1.xml><?xml version="1.0" encoding="utf-8"?>
<ds:datastoreItem xmlns:ds="http://schemas.openxmlformats.org/officeDocument/2006/customXml" ds:itemID="{26D5AE51-CCC3-401D-ACFE-A44CD9755AD9}"/>
</file>

<file path=customXml/itemProps2.xml><?xml version="1.0" encoding="utf-8"?>
<ds:datastoreItem xmlns:ds="http://schemas.openxmlformats.org/officeDocument/2006/customXml" ds:itemID="{A043113E-7965-49FA-BAC8-E492B97D782E}"/>
</file>

<file path=customXml/itemProps3.xml><?xml version="1.0" encoding="utf-8"?>
<ds:datastoreItem xmlns:ds="http://schemas.openxmlformats.org/officeDocument/2006/customXml" ds:itemID="{7A80479D-A5E4-4928-A731-B740664343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Minaříková</dc:creator>
  <cp:keywords/>
  <dc:description/>
  <cp:lastModifiedBy>Anna Minaříková</cp:lastModifiedBy>
  <cp:revision>2</cp:revision>
  <dcterms:created xsi:type="dcterms:W3CDTF">2024-02-26T12:44:00Z</dcterms:created>
  <dcterms:modified xsi:type="dcterms:W3CDTF">2024-02-26T12:44:00Z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0x010100EE64FD6ECA04244B8EFB6D1727AAB031</vt:lpwstr>
  </property>
</Properties>
</file>